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901" w:rsidRPr="00033901" w:rsidRDefault="00033901" w:rsidP="00033901">
      <w:pPr>
        <w:shd w:val="clear" w:color="auto" w:fill="FFFFFF"/>
        <w:spacing w:after="0" w:line="540" w:lineRule="atLeast"/>
        <w:outlineLvl w:val="1"/>
        <w:rPr>
          <w:rFonts w:ascii="Helvetica" w:eastAsia="Times New Roman" w:hAnsi="Helvetica" w:cs="Helvetica"/>
          <w:b/>
          <w:bCs/>
          <w:color w:val="404040"/>
          <w:sz w:val="36"/>
          <w:szCs w:val="36"/>
          <w:lang w:eastAsia="tr-TR"/>
        </w:rPr>
      </w:pPr>
      <w:r w:rsidRPr="00033901">
        <w:rPr>
          <w:rFonts w:ascii="Helvetica" w:eastAsia="Times New Roman" w:hAnsi="Helvetica" w:cs="Helvetica"/>
          <w:b/>
          <w:bCs/>
          <w:color w:val="404040"/>
          <w:sz w:val="36"/>
          <w:szCs w:val="36"/>
          <w:lang w:eastAsia="tr-TR"/>
        </w:rPr>
        <w:t>Sistem Açılmadan Önce Yapılacaklar</w:t>
      </w:r>
    </w:p>
    <w:p w:rsidR="00033901" w:rsidRPr="00033901" w:rsidRDefault="00033901" w:rsidP="00033901">
      <w:pPr>
        <w:shd w:val="clear" w:color="auto" w:fill="FFFFFF"/>
        <w:spacing w:after="135" w:line="270" w:lineRule="atLeast"/>
        <w:rPr>
          <w:rFonts w:ascii="Helvetica" w:eastAsia="Times New Roman" w:hAnsi="Helvetica" w:cs="Helvetica"/>
          <w:color w:val="404040"/>
          <w:sz w:val="20"/>
          <w:szCs w:val="20"/>
          <w:lang w:eastAsia="tr-TR"/>
        </w:rPr>
      </w:pPr>
      <w:r w:rsidRPr="00033901">
        <w:rPr>
          <w:rFonts w:ascii="Helvetica" w:eastAsia="Times New Roman" w:hAnsi="Helvetica" w:cs="Helvetica"/>
          <w:color w:val="404040"/>
          <w:sz w:val="20"/>
          <w:szCs w:val="20"/>
          <w:lang w:eastAsia="tr-TR"/>
        </w:rPr>
        <w:t>İKS modülü öğrenci ve öğretmenlere pasif olarak açılmaktadır. Aktif hale getirmek için aşağıdaki işlemler yapılmalıdır.</w:t>
      </w:r>
    </w:p>
    <w:p w:rsidR="00033901" w:rsidRPr="00033901" w:rsidRDefault="00033901" w:rsidP="00033901">
      <w:pPr>
        <w:shd w:val="clear" w:color="auto" w:fill="FFFFFF"/>
        <w:spacing w:after="135" w:line="270" w:lineRule="atLeast"/>
        <w:rPr>
          <w:rFonts w:ascii="Helvetica" w:eastAsia="Times New Roman" w:hAnsi="Helvetica" w:cs="Helvetica"/>
          <w:color w:val="404040"/>
          <w:sz w:val="20"/>
          <w:szCs w:val="20"/>
          <w:lang w:eastAsia="tr-TR"/>
        </w:rPr>
      </w:pPr>
      <w:r w:rsidRPr="00033901">
        <w:rPr>
          <w:rFonts w:ascii="Helvetica" w:eastAsia="Times New Roman" w:hAnsi="Helvetica" w:cs="Helvetica"/>
          <w:color w:val="404040"/>
          <w:sz w:val="20"/>
          <w:szCs w:val="20"/>
          <w:lang w:eastAsia="tr-TR"/>
        </w:rPr>
        <w:t xml:space="preserve">1- </w:t>
      </w:r>
      <w:proofErr w:type="spellStart"/>
      <w:r w:rsidRPr="00033901">
        <w:rPr>
          <w:rFonts w:ascii="Helvetica" w:eastAsia="Times New Roman" w:hAnsi="Helvetica" w:cs="Helvetica"/>
          <w:color w:val="404040"/>
          <w:sz w:val="20"/>
          <w:szCs w:val="20"/>
          <w:lang w:eastAsia="tr-TR"/>
        </w:rPr>
        <w:t>MEBBİS'te</w:t>
      </w:r>
      <w:proofErr w:type="spellEnd"/>
      <w:r w:rsidRPr="00033901">
        <w:rPr>
          <w:rFonts w:ascii="Helvetica" w:eastAsia="Times New Roman" w:hAnsi="Helvetica" w:cs="Helvetica"/>
          <w:color w:val="404040"/>
          <w:sz w:val="20"/>
          <w:szCs w:val="20"/>
          <w:lang w:eastAsia="tr-TR"/>
        </w:rPr>
        <w:t xml:space="preserve"> bulunan İKS modülüne kurum kodu ve kurum şifresi ile giriş yapılır. Öğrenci-Veli Seçim Ekranı menüsüne tıklanır ve</w:t>
      </w:r>
      <w:r w:rsidRPr="00033901">
        <w:rPr>
          <w:rFonts w:ascii="Helvetica" w:eastAsia="Times New Roman" w:hAnsi="Helvetica" w:cs="Helvetica"/>
          <w:color w:val="404040"/>
          <w:sz w:val="20"/>
          <w:lang w:eastAsia="tr-TR"/>
        </w:rPr>
        <w:t> </w:t>
      </w:r>
      <w:r w:rsidRPr="00033901">
        <w:rPr>
          <w:rFonts w:ascii="Helvetica" w:eastAsia="Times New Roman" w:hAnsi="Helvetica" w:cs="Helvetica"/>
          <w:b/>
          <w:bCs/>
          <w:color w:val="404040"/>
          <w:sz w:val="20"/>
          <w:lang w:eastAsia="tr-TR"/>
        </w:rPr>
        <w:t>her bir sınıfın öğrenci ve veli listeleri</w:t>
      </w:r>
      <w:r w:rsidRPr="00033901">
        <w:rPr>
          <w:rFonts w:ascii="Helvetica" w:eastAsia="Times New Roman" w:hAnsi="Helvetica" w:cs="Helvetica"/>
          <w:color w:val="404040"/>
          <w:sz w:val="20"/>
          <w:lang w:eastAsia="tr-TR"/>
        </w:rPr>
        <w:t> </w:t>
      </w:r>
      <w:r w:rsidRPr="00033901">
        <w:rPr>
          <w:rFonts w:ascii="Helvetica" w:eastAsia="Times New Roman" w:hAnsi="Helvetica" w:cs="Helvetica"/>
          <w:color w:val="404040"/>
          <w:sz w:val="20"/>
          <w:szCs w:val="20"/>
          <w:lang w:eastAsia="tr-TR"/>
        </w:rPr>
        <w:t>Liste Hazırla butonuna tıklanarak hazırlanır.</w:t>
      </w:r>
    </w:p>
    <w:p w:rsidR="00033901" w:rsidRPr="00033901" w:rsidRDefault="00033901" w:rsidP="00033901">
      <w:pPr>
        <w:shd w:val="clear" w:color="auto" w:fill="FFFFFF"/>
        <w:spacing w:after="135" w:line="270" w:lineRule="atLeast"/>
        <w:jc w:val="center"/>
        <w:rPr>
          <w:rFonts w:ascii="Helvetica" w:eastAsia="Times New Roman" w:hAnsi="Helvetica" w:cs="Helvetica"/>
          <w:color w:val="404040"/>
          <w:sz w:val="20"/>
          <w:szCs w:val="20"/>
          <w:lang w:eastAsia="tr-TR"/>
        </w:rPr>
      </w:pPr>
      <w:r w:rsidRPr="00033901">
        <w:rPr>
          <w:rFonts w:ascii="Helvetica" w:eastAsia="Times New Roman" w:hAnsi="Helvetica" w:cs="Helvetica"/>
          <w:color w:val="404040"/>
          <w:sz w:val="20"/>
          <w:szCs w:val="20"/>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ks" style="width:24pt;height:24pt"/>
        </w:pict>
      </w:r>
    </w:p>
    <w:p w:rsidR="00033901" w:rsidRPr="00033901" w:rsidRDefault="00033901" w:rsidP="00033901">
      <w:pPr>
        <w:shd w:val="clear" w:color="auto" w:fill="FFFFFF"/>
        <w:spacing w:after="135" w:line="270" w:lineRule="atLeast"/>
        <w:jc w:val="center"/>
        <w:rPr>
          <w:rFonts w:ascii="Helvetica" w:eastAsia="Times New Roman" w:hAnsi="Helvetica" w:cs="Helvetica"/>
          <w:color w:val="404040"/>
          <w:sz w:val="20"/>
          <w:szCs w:val="20"/>
          <w:lang w:eastAsia="tr-TR"/>
        </w:rPr>
      </w:pPr>
      <w:r w:rsidRPr="00033901">
        <w:rPr>
          <w:rFonts w:ascii="Helvetica" w:eastAsia="Times New Roman" w:hAnsi="Helvetica" w:cs="Helvetica"/>
          <w:color w:val="404040"/>
          <w:sz w:val="20"/>
          <w:szCs w:val="20"/>
          <w:lang w:eastAsia="tr-TR"/>
        </w:rPr>
        <w:pict>
          <v:shape id="_x0000_i1026" type="#_x0000_t75" alt="iks" style="width:24pt;height:24pt"/>
        </w:pict>
      </w:r>
    </w:p>
    <w:p w:rsidR="00033901" w:rsidRPr="00033901" w:rsidRDefault="00033901" w:rsidP="00033901">
      <w:pPr>
        <w:shd w:val="clear" w:color="auto" w:fill="FFFFFF"/>
        <w:spacing w:after="135" w:line="270" w:lineRule="atLeast"/>
        <w:rPr>
          <w:rFonts w:ascii="Helvetica" w:eastAsia="Times New Roman" w:hAnsi="Helvetica" w:cs="Helvetica"/>
          <w:color w:val="404040"/>
          <w:sz w:val="20"/>
          <w:szCs w:val="20"/>
          <w:lang w:eastAsia="tr-TR"/>
        </w:rPr>
      </w:pPr>
      <w:r w:rsidRPr="00033901">
        <w:rPr>
          <w:rFonts w:ascii="Helvetica" w:eastAsia="Times New Roman" w:hAnsi="Helvetica" w:cs="Helvetica"/>
          <w:color w:val="C00000"/>
          <w:sz w:val="20"/>
          <w:lang w:eastAsia="tr-TR"/>
        </w:rPr>
        <w:t>Dikkat: Burada listeler görüntülendiğinde sistem aktif hale gelmiş olmaz. Sistemi aktif hale getirmek için 2. adım da yapılmış olmalıdır.</w:t>
      </w:r>
    </w:p>
    <w:p w:rsidR="00033901" w:rsidRPr="00033901" w:rsidRDefault="00033901" w:rsidP="00033901">
      <w:pPr>
        <w:shd w:val="clear" w:color="auto" w:fill="FFFFFF"/>
        <w:spacing w:after="135" w:line="270" w:lineRule="atLeast"/>
        <w:rPr>
          <w:rFonts w:ascii="Helvetica" w:eastAsia="Times New Roman" w:hAnsi="Helvetica" w:cs="Helvetica"/>
          <w:color w:val="404040"/>
          <w:sz w:val="20"/>
          <w:szCs w:val="20"/>
          <w:lang w:eastAsia="tr-TR"/>
        </w:rPr>
      </w:pPr>
      <w:r w:rsidRPr="00033901">
        <w:rPr>
          <w:rFonts w:ascii="Helvetica" w:eastAsia="Times New Roman" w:hAnsi="Helvetica" w:cs="Helvetica"/>
          <w:color w:val="404040"/>
          <w:sz w:val="20"/>
          <w:szCs w:val="20"/>
          <w:lang w:eastAsia="tr-TR"/>
        </w:rPr>
        <w:t xml:space="preserve">2- Oluşturulan listelerin her biri için Değerlendirme Yönetimi üst menüsü altındaki Değerlendiren Öğrenci ve Değerlendiren Veli menülerine tıklanır ve sayfanın alt kısmında bulunan Liste Onay Paneli kısmına Kontrol Eden isim yazılır ve </w:t>
      </w:r>
      <w:proofErr w:type="spellStart"/>
      <w:r w:rsidRPr="00033901">
        <w:rPr>
          <w:rFonts w:ascii="Helvetica" w:eastAsia="Times New Roman" w:hAnsi="Helvetica" w:cs="Helvetica"/>
          <w:color w:val="404040"/>
          <w:sz w:val="20"/>
          <w:szCs w:val="20"/>
          <w:lang w:eastAsia="tr-TR"/>
        </w:rPr>
        <w:t>işretleme</w:t>
      </w:r>
      <w:proofErr w:type="spellEnd"/>
      <w:r w:rsidRPr="00033901">
        <w:rPr>
          <w:rFonts w:ascii="Helvetica" w:eastAsia="Times New Roman" w:hAnsi="Helvetica" w:cs="Helvetica"/>
          <w:color w:val="404040"/>
          <w:sz w:val="20"/>
          <w:szCs w:val="20"/>
          <w:lang w:eastAsia="tr-TR"/>
        </w:rPr>
        <w:t xml:space="preserve"> kutucuğu işaretlenerek liste kaydedilir.</w:t>
      </w:r>
      <w:r w:rsidRPr="00033901">
        <w:rPr>
          <w:rFonts w:ascii="Helvetica" w:eastAsia="Times New Roman" w:hAnsi="Helvetica" w:cs="Helvetica"/>
          <w:color w:val="404040"/>
          <w:sz w:val="20"/>
          <w:lang w:eastAsia="tr-TR"/>
        </w:rPr>
        <w:t> </w:t>
      </w:r>
      <w:r w:rsidRPr="00033901">
        <w:rPr>
          <w:rFonts w:ascii="Helvetica" w:eastAsia="Times New Roman" w:hAnsi="Helvetica" w:cs="Helvetica"/>
          <w:b/>
          <w:bCs/>
          <w:color w:val="404040"/>
          <w:sz w:val="20"/>
          <w:lang w:eastAsia="tr-TR"/>
        </w:rPr>
        <w:t>Bu adım her sınıfın öğrenci ve velileri için yapıldıktan sonra sistem değerlendirmeye açılır.</w:t>
      </w:r>
    </w:p>
    <w:p w:rsidR="00033901" w:rsidRPr="00033901" w:rsidRDefault="00033901" w:rsidP="00033901">
      <w:pPr>
        <w:shd w:val="clear" w:color="auto" w:fill="FFFFFF"/>
        <w:spacing w:after="135" w:line="270" w:lineRule="atLeast"/>
        <w:jc w:val="center"/>
        <w:rPr>
          <w:rFonts w:ascii="Helvetica" w:eastAsia="Times New Roman" w:hAnsi="Helvetica" w:cs="Helvetica"/>
          <w:color w:val="404040"/>
          <w:sz w:val="20"/>
          <w:szCs w:val="20"/>
          <w:lang w:eastAsia="tr-TR"/>
        </w:rPr>
      </w:pPr>
      <w:r w:rsidRPr="00033901">
        <w:rPr>
          <w:rFonts w:ascii="Helvetica" w:eastAsia="Times New Roman" w:hAnsi="Helvetica" w:cs="Helvetica"/>
          <w:b/>
          <w:bCs/>
          <w:color w:val="404040"/>
          <w:sz w:val="20"/>
          <w:szCs w:val="20"/>
          <w:lang w:eastAsia="tr-TR"/>
        </w:rPr>
        <w:pict>
          <v:shape id="_x0000_i1027" type="#_x0000_t75" alt="iks" style="width:24pt;height:24pt"/>
        </w:pict>
      </w:r>
    </w:p>
    <w:p w:rsidR="00033901" w:rsidRPr="00033901" w:rsidRDefault="00033901" w:rsidP="00033901">
      <w:pPr>
        <w:shd w:val="clear" w:color="auto" w:fill="FFFFFF"/>
        <w:spacing w:after="135" w:line="270" w:lineRule="atLeast"/>
        <w:jc w:val="center"/>
        <w:rPr>
          <w:rFonts w:ascii="Helvetica" w:eastAsia="Times New Roman" w:hAnsi="Helvetica" w:cs="Helvetica"/>
          <w:color w:val="404040"/>
          <w:sz w:val="20"/>
          <w:szCs w:val="20"/>
          <w:lang w:eastAsia="tr-TR"/>
        </w:rPr>
      </w:pPr>
      <w:r w:rsidRPr="00033901">
        <w:rPr>
          <w:rFonts w:ascii="Helvetica" w:eastAsia="Times New Roman" w:hAnsi="Helvetica" w:cs="Helvetica"/>
          <w:color w:val="404040"/>
          <w:sz w:val="20"/>
          <w:szCs w:val="20"/>
          <w:lang w:eastAsia="tr-TR"/>
        </w:rPr>
        <w:pict>
          <v:shape id="_x0000_i1028" type="#_x0000_t75" alt="iks" style="width:24pt;height:24pt"/>
        </w:pict>
      </w:r>
    </w:p>
    <w:p w:rsidR="00033901" w:rsidRPr="00033901" w:rsidRDefault="00033901" w:rsidP="00033901">
      <w:pPr>
        <w:shd w:val="clear" w:color="auto" w:fill="FFFFFF"/>
        <w:spacing w:after="135" w:line="270" w:lineRule="atLeast"/>
        <w:rPr>
          <w:rFonts w:ascii="Helvetica" w:eastAsia="Times New Roman" w:hAnsi="Helvetica" w:cs="Helvetica"/>
          <w:color w:val="404040"/>
          <w:sz w:val="20"/>
          <w:szCs w:val="20"/>
          <w:lang w:eastAsia="tr-TR"/>
        </w:rPr>
      </w:pPr>
      <w:r w:rsidRPr="00033901">
        <w:rPr>
          <w:rFonts w:ascii="Helvetica" w:eastAsia="Times New Roman" w:hAnsi="Helvetica" w:cs="Helvetica"/>
          <w:color w:val="404040"/>
          <w:sz w:val="20"/>
          <w:szCs w:val="20"/>
          <w:lang w:eastAsia="tr-TR"/>
        </w:rPr>
        <w:t> </w:t>
      </w:r>
    </w:p>
    <w:p w:rsidR="00033901" w:rsidRPr="00033901" w:rsidRDefault="00033901" w:rsidP="00033901">
      <w:pPr>
        <w:shd w:val="clear" w:color="auto" w:fill="FFFFFF"/>
        <w:spacing w:after="0" w:line="540" w:lineRule="atLeast"/>
        <w:outlineLvl w:val="1"/>
        <w:rPr>
          <w:rFonts w:ascii="Helvetica" w:eastAsia="Times New Roman" w:hAnsi="Helvetica" w:cs="Helvetica"/>
          <w:b/>
          <w:bCs/>
          <w:color w:val="404040"/>
          <w:sz w:val="36"/>
          <w:szCs w:val="36"/>
          <w:lang w:eastAsia="tr-TR"/>
        </w:rPr>
      </w:pPr>
      <w:r w:rsidRPr="00033901">
        <w:rPr>
          <w:rFonts w:ascii="Helvetica" w:eastAsia="Times New Roman" w:hAnsi="Helvetica" w:cs="Helvetica"/>
          <w:b/>
          <w:bCs/>
          <w:color w:val="404040"/>
          <w:sz w:val="36"/>
          <w:szCs w:val="36"/>
          <w:lang w:eastAsia="tr-TR"/>
        </w:rPr>
        <w:t>Sistem Açıldıktan Sonra Yapılacaklar</w:t>
      </w:r>
    </w:p>
    <w:p w:rsidR="00033901" w:rsidRPr="00033901" w:rsidRDefault="00033901" w:rsidP="00033901">
      <w:pPr>
        <w:shd w:val="clear" w:color="auto" w:fill="FFFFFF"/>
        <w:spacing w:after="135" w:line="270" w:lineRule="atLeast"/>
        <w:rPr>
          <w:rFonts w:ascii="Helvetica" w:eastAsia="Times New Roman" w:hAnsi="Helvetica" w:cs="Helvetica"/>
          <w:color w:val="404040"/>
          <w:sz w:val="20"/>
          <w:szCs w:val="20"/>
          <w:lang w:eastAsia="tr-TR"/>
        </w:rPr>
      </w:pPr>
      <w:r w:rsidRPr="00033901">
        <w:rPr>
          <w:rFonts w:ascii="Helvetica" w:eastAsia="Times New Roman" w:hAnsi="Helvetica" w:cs="Helvetica"/>
          <w:color w:val="404040"/>
          <w:sz w:val="20"/>
          <w:szCs w:val="20"/>
          <w:lang w:eastAsia="tr-TR"/>
        </w:rPr>
        <w:t>Sistem açıldıktan sonra idareciler, öğretmenler ve veliler aşağıdaki işlemleri yapacaklar.</w:t>
      </w:r>
    </w:p>
    <w:p w:rsidR="00033901" w:rsidRPr="00033901" w:rsidRDefault="00033901" w:rsidP="00033901">
      <w:pPr>
        <w:shd w:val="clear" w:color="auto" w:fill="FFFFFF"/>
        <w:spacing w:after="0" w:line="540" w:lineRule="atLeast"/>
        <w:outlineLvl w:val="2"/>
        <w:rPr>
          <w:rFonts w:ascii="Helvetica" w:eastAsia="Times New Roman" w:hAnsi="Helvetica" w:cs="Helvetica"/>
          <w:b/>
          <w:bCs/>
          <w:color w:val="404040"/>
          <w:sz w:val="27"/>
          <w:szCs w:val="27"/>
          <w:lang w:eastAsia="tr-TR"/>
        </w:rPr>
      </w:pPr>
      <w:r w:rsidRPr="00033901">
        <w:rPr>
          <w:rFonts w:ascii="Helvetica" w:eastAsia="Times New Roman" w:hAnsi="Helvetica" w:cs="Helvetica"/>
          <w:b/>
          <w:bCs/>
          <w:color w:val="404040"/>
          <w:sz w:val="27"/>
          <w:szCs w:val="27"/>
          <w:lang w:eastAsia="tr-TR"/>
        </w:rPr>
        <w:t>İdarecilerin Yapacakları</w:t>
      </w:r>
    </w:p>
    <w:p w:rsidR="00033901" w:rsidRPr="00033901" w:rsidRDefault="00033901" w:rsidP="00033901">
      <w:pPr>
        <w:shd w:val="clear" w:color="auto" w:fill="FFFFFF"/>
        <w:spacing w:after="135" w:line="270" w:lineRule="atLeast"/>
        <w:rPr>
          <w:rFonts w:ascii="Helvetica" w:eastAsia="Times New Roman" w:hAnsi="Helvetica" w:cs="Helvetica"/>
          <w:color w:val="404040"/>
          <w:sz w:val="20"/>
          <w:szCs w:val="20"/>
          <w:lang w:eastAsia="tr-TR"/>
        </w:rPr>
      </w:pPr>
      <w:proofErr w:type="spellStart"/>
      <w:r w:rsidRPr="00033901">
        <w:rPr>
          <w:rFonts w:ascii="Helvetica" w:eastAsia="Times New Roman" w:hAnsi="Helvetica" w:cs="Helvetica"/>
          <w:color w:val="404040"/>
          <w:sz w:val="20"/>
          <w:szCs w:val="20"/>
          <w:lang w:eastAsia="tr-TR"/>
        </w:rPr>
        <w:t>İdreciler</w:t>
      </w:r>
      <w:proofErr w:type="spellEnd"/>
      <w:r w:rsidRPr="00033901">
        <w:rPr>
          <w:rFonts w:ascii="Helvetica" w:eastAsia="Times New Roman" w:hAnsi="Helvetica" w:cs="Helvetica"/>
          <w:color w:val="404040"/>
          <w:sz w:val="20"/>
          <w:szCs w:val="20"/>
          <w:lang w:eastAsia="tr-TR"/>
        </w:rPr>
        <w:t xml:space="preserve">, kurum şifresi ile giriş yaptıktan sonra okulun "Mevcut Durum Girdilerini" İKS Değerlendirme Giriş üst menüsü altındaki Mevcut Durum Giriş Ekranı menüsünden gireceklerdir. Yöneticiler bunun yanında kendi kullanıcı adları ve şifreleriyle yönetici </w:t>
      </w:r>
      <w:proofErr w:type="spellStart"/>
      <w:r w:rsidRPr="00033901">
        <w:rPr>
          <w:rFonts w:ascii="Helvetica" w:eastAsia="Times New Roman" w:hAnsi="Helvetica" w:cs="Helvetica"/>
          <w:color w:val="404040"/>
          <w:sz w:val="20"/>
          <w:szCs w:val="20"/>
          <w:lang w:eastAsia="tr-TR"/>
        </w:rPr>
        <w:t>rubriklerini</w:t>
      </w:r>
      <w:proofErr w:type="spellEnd"/>
      <w:r w:rsidRPr="00033901">
        <w:rPr>
          <w:rFonts w:ascii="Helvetica" w:eastAsia="Times New Roman" w:hAnsi="Helvetica" w:cs="Helvetica"/>
          <w:color w:val="404040"/>
          <w:sz w:val="20"/>
          <w:szCs w:val="20"/>
          <w:lang w:eastAsia="tr-TR"/>
        </w:rPr>
        <w:t xml:space="preserve"> de dolduracaklardır.</w:t>
      </w:r>
    </w:p>
    <w:p w:rsidR="00033901" w:rsidRPr="00033901" w:rsidRDefault="00033901" w:rsidP="00033901">
      <w:pPr>
        <w:shd w:val="clear" w:color="auto" w:fill="FFFFFF"/>
        <w:spacing w:after="0" w:line="540" w:lineRule="atLeast"/>
        <w:outlineLvl w:val="2"/>
        <w:rPr>
          <w:rFonts w:ascii="Helvetica" w:eastAsia="Times New Roman" w:hAnsi="Helvetica" w:cs="Helvetica"/>
          <w:b/>
          <w:bCs/>
          <w:color w:val="404040"/>
          <w:sz w:val="27"/>
          <w:szCs w:val="27"/>
          <w:lang w:eastAsia="tr-TR"/>
        </w:rPr>
      </w:pPr>
      <w:r w:rsidRPr="00033901">
        <w:rPr>
          <w:rFonts w:ascii="Helvetica" w:eastAsia="Times New Roman" w:hAnsi="Helvetica" w:cs="Helvetica"/>
          <w:b/>
          <w:bCs/>
          <w:color w:val="404040"/>
          <w:sz w:val="27"/>
          <w:szCs w:val="27"/>
          <w:lang w:eastAsia="tr-TR"/>
        </w:rPr>
        <w:t>Öğretmenlerin Yapacakları</w:t>
      </w:r>
    </w:p>
    <w:p w:rsidR="00033901" w:rsidRPr="00033901" w:rsidRDefault="00033901" w:rsidP="00033901">
      <w:pPr>
        <w:shd w:val="clear" w:color="auto" w:fill="FFFFFF"/>
        <w:spacing w:after="135" w:line="270" w:lineRule="atLeast"/>
        <w:rPr>
          <w:rFonts w:ascii="Helvetica" w:eastAsia="Times New Roman" w:hAnsi="Helvetica" w:cs="Helvetica"/>
          <w:color w:val="404040"/>
          <w:sz w:val="20"/>
          <w:szCs w:val="20"/>
          <w:lang w:eastAsia="tr-TR"/>
        </w:rPr>
      </w:pPr>
      <w:r w:rsidRPr="00033901">
        <w:rPr>
          <w:rFonts w:ascii="Helvetica" w:eastAsia="Times New Roman" w:hAnsi="Helvetica" w:cs="Helvetica"/>
          <w:color w:val="404040"/>
          <w:sz w:val="20"/>
          <w:szCs w:val="20"/>
          <w:lang w:eastAsia="tr-TR"/>
        </w:rPr>
        <w:t xml:space="preserve">Öğretmenler MEBBİS kullanıcı adları ve şifreleriyle İKS modülüne giriş yapıp ve buradaki öğretmen </w:t>
      </w:r>
      <w:proofErr w:type="spellStart"/>
      <w:r w:rsidRPr="00033901">
        <w:rPr>
          <w:rFonts w:ascii="Helvetica" w:eastAsia="Times New Roman" w:hAnsi="Helvetica" w:cs="Helvetica"/>
          <w:color w:val="404040"/>
          <w:sz w:val="20"/>
          <w:szCs w:val="20"/>
          <w:lang w:eastAsia="tr-TR"/>
        </w:rPr>
        <w:t>rubriğini</w:t>
      </w:r>
      <w:proofErr w:type="spellEnd"/>
      <w:r w:rsidRPr="00033901">
        <w:rPr>
          <w:rFonts w:ascii="Helvetica" w:eastAsia="Times New Roman" w:hAnsi="Helvetica" w:cs="Helvetica"/>
          <w:color w:val="404040"/>
          <w:sz w:val="20"/>
          <w:szCs w:val="20"/>
          <w:lang w:eastAsia="tr-TR"/>
        </w:rPr>
        <w:t xml:space="preserve"> dolduracaklardır.</w:t>
      </w:r>
    </w:p>
    <w:p w:rsidR="00033901" w:rsidRPr="00033901" w:rsidRDefault="00033901" w:rsidP="00033901">
      <w:pPr>
        <w:shd w:val="clear" w:color="auto" w:fill="FFFFFF"/>
        <w:spacing w:after="0" w:line="540" w:lineRule="atLeast"/>
        <w:outlineLvl w:val="2"/>
        <w:rPr>
          <w:rFonts w:ascii="Helvetica" w:eastAsia="Times New Roman" w:hAnsi="Helvetica" w:cs="Helvetica"/>
          <w:b/>
          <w:bCs/>
          <w:color w:val="404040"/>
          <w:sz w:val="27"/>
          <w:szCs w:val="27"/>
          <w:lang w:eastAsia="tr-TR"/>
        </w:rPr>
      </w:pPr>
      <w:r w:rsidRPr="00033901">
        <w:rPr>
          <w:rFonts w:ascii="Helvetica" w:eastAsia="Times New Roman" w:hAnsi="Helvetica" w:cs="Helvetica"/>
          <w:b/>
          <w:bCs/>
          <w:color w:val="404040"/>
          <w:sz w:val="27"/>
          <w:szCs w:val="27"/>
          <w:lang w:eastAsia="tr-TR"/>
        </w:rPr>
        <w:t>Öğrencilerin ve Velilerin Yapacakları</w:t>
      </w:r>
    </w:p>
    <w:p w:rsidR="00033901" w:rsidRPr="00033901" w:rsidRDefault="00033901" w:rsidP="00033901">
      <w:pPr>
        <w:shd w:val="clear" w:color="auto" w:fill="FFFFFF"/>
        <w:spacing w:after="0" w:line="270" w:lineRule="atLeast"/>
        <w:rPr>
          <w:rFonts w:ascii="Helvetica" w:eastAsia="Times New Roman" w:hAnsi="Helvetica" w:cs="Helvetica"/>
          <w:color w:val="404040"/>
          <w:sz w:val="20"/>
          <w:szCs w:val="20"/>
          <w:lang w:eastAsia="tr-TR"/>
        </w:rPr>
      </w:pPr>
      <w:r w:rsidRPr="00033901">
        <w:rPr>
          <w:rFonts w:ascii="Helvetica" w:eastAsia="Times New Roman" w:hAnsi="Helvetica" w:cs="Helvetica"/>
          <w:color w:val="404040"/>
          <w:sz w:val="20"/>
          <w:szCs w:val="20"/>
          <w:lang w:eastAsia="tr-TR"/>
        </w:rPr>
        <w:t xml:space="preserve">Öğrencilerin ve velilerin giriş ekranları aynıdır. </w:t>
      </w:r>
      <w:proofErr w:type="spellStart"/>
      <w:r w:rsidRPr="00033901">
        <w:rPr>
          <w:rFonts w:ascii="Helvetica" w:eastAsia="Times New Roman" w:hAnsi="Helvetica" w:cs="Helvetica"/>
          <w:color w:val="404040"/>
          <w:sz w:val="20"/>
          <w:szCs w:val="20"/>
          <w:lang w:eastAsia="tr-TR"/>
        </w:rPr>
        <w:t>Google</w:t>
      </w:r>
      <w:proofErr w:type="spellEnd"/>
      <w:r w:rsidRPr="00033901">
        <w:rPr>
          <w:rFonts w:ascii="Helvetica" w:eastAsia="Times New Roman" w:hAnsi="Helvetica" w:cs="Helvetica"/>
          <w:color w:val="404040"/>
          <w:sz w:val="20"/>
          <w:szCs w:val="20"/>
          <w:lang w:eastAsia="tr-TR"/>
        </w:rPr>
        <w:t xml:space="preserve"> arama motoruna iks yazıp "İKS MEBBİS" başlıklı siteye tıklayınca ya da </w:t>
      </w:r>
      <w:hyperlink r:id="rId5" w:tgtFrame="_blank" w:history="1">
        <w:r w:rsidRPr="00033901">
          <w:rPr>
            <w:rFonts w:ascii="inherit" w:eastAsia="Times New Roman" w:hAnsi="inherit" w:cs="Helvetica"/>
            <w:color w:val="4083A9"/>
            <w:sz w:val="20"/>
            <w:u w:val="single"/>
            <w:lang w:eastAsia="tr-TR"/>
          </w:rPr>
          <w:t>https://mebbis.meb.gov.tr/IKS/iks00003.aspx</w:t>
        </w:r>
      </w:hyperlink>
      <w:r w:rsidRPr="00033901">
        <w:rPr>
          <w:rFonts w:ascii="Helvetica" w:eastAsia="Times New Roman" w:hAnsi="Helvetica" w:cs="Helvetica"/>
          <w:color w:val="404040"/>
          <w:sz w:val="20"/>
          <w:lang w:eastAsia="tr-TR"/>
        </w:rPr>
        <w:t> </w:t>
      </w:r>
      <w:r w:rsidRPr="00033901">
        <w:rPr>
          <w:rFonts w:ascii="Helvetica" w:eastAsia="Times New Roman" w:hAnsi="Helvetica" w:cs="Helvetica"/>
          <w:color w:val="404040"/>
          <w:sz w:val="20"/>
          <w:szCs w:val="20"/>
          <w:lang w:eastAsia="tr-TR"/>
        </w:rPr>
        <w:t>adresine girilince bu ekrana ulaşılmış olur. </w:t>
      </w:r>
    </w:p>
    <w:p w:rsidR="00033901" w:rsidRPr="00033901" w:rsidRDefault="00033901" w:rsidP="00033901">
      <w:pPr>
        <w:shd w:val="clear" w:color="auto" w:fill="FFFFFF"/>
        <w:spacing w:after="135" w:line="270" w:lineRule="atLeast"/>
        <w:jc w:val="center"/>
        <w:rPr>
          <w:rFonts w:ascii="Helvetica" w:eastAsia="Times New Roman" w:hAnsi="Helvetica" w:cs="Helvetica"/>
          <w:color w:val="404040"/>
          <w:sz w:val="20"/>
          <w:szCs w:val="20"/>
          <w:lang w:eastAsia="tr-TR"/>
        </w:rPr>
      </w:pPr>
      <w:r w:rsidRPr="00033901">
        <w:rPr>
          <w:rFonts w:ascii="Helvetica" w:eastAsia="Times New Roman" w:hAnsi="Helvetica" w:cs="Helvetica"/>
          <w:color w:val="404040"/>
          <w:sz w:val="20"/>
          <w:szCs w:val="20"/>
          <w:lang w:eastAsia="tr-TR"/>
        </w:rPr>
        <w:pict>
          <v:shape id="_x0000_i1029" type="#_x0000_t75" alt="iks" style="width:24pt;height:24pt"/>
        </w:pict>
      </w:r>
    </w:p>
    <w:p w:rsidR="00033901" w:rsidRPr="00033901" w:rsidRDefault="00033901" w:rsidP="00033901">
      <w:pPr>
        <w:shd w:val="clear" w:color="auto" w:fill="FFFFFF"/>
        <w:spacing w:after="135" w:line="270" w:lineRule="atLeast"/>
        <w:rPr>
          <w:rFonts w:ascii="Helvetica" w:eastAsia="Times New Roman" w:hAnsi="Helvetica" w:cs="Helvetica"/>
          <w:color w:val="404040"/>
          <w:sz w:val="20"/>
          <w:szCs w:val="20"/>
          <w:lang w:eastAsia="tr-TR"/>
        </w:rPr>
      </w:pPr>
      <w:r w:rsidRPr="00033901">
        <w:rPr>
          <w:rFonts w:ascii="Helvetica" w:eastAsia="Times New Roman" w:hAnsi="Helvetica" w:cs="Helvetica"/>
          <w:color w:val="404040"/>
          <w:sz w:val="20"/>
          <w:szCs w:val="20"/>
          <w:lang w:eastAsia="tr-TR"/>
        </w:rPr>
        <w:t>Bu ekranda, öğrenci giriş yapacaksa kendi TC kimlik numarasını, veli giriş yapacaksa da</w:t>
      </w:r>
      <w:r w:rsidRPr="00033901">
        <w:rPr>
          <w:rFonts w:ascii="Helvetica" w:eastAsia="Times New Roman" w:hAnsi="Helvetica" w:cs="Helvetica"/>
          <w:color w:val="404040"/>
          <w:sz w:val="20"/>
          <w:lang w:eastAsia="tr-TR"/>
        </w:rPr>
        <w:t> </w:t>
      </w:r>
      <w:r w:rsidRPr="00033901">
        <w:rPr>
          <w:rFonts w:ascii="Helvetica" w:eastAsia="Times New Roman" w:hAnsi="Helvetica" w:cs="Helvetica"/>
          <w:b/>
          <w:bCs/>
          <w:color w:val="404040"/>
          <w:sz w:val="20"/>
          <w:lang w:eastAsia="tr-TR"/>
        </w:rPr>
        <w:t>veli TC kimlik numarasını</w:t>
      </w:r>
      <w:r w:rsidRPr="00033901">
        <w:rPr>
          <w:rFonts w:ascii="Helvetica" w:eastAsia="Times New Roman" w:hAnsi="Helvetica" w:cs="Helvetica"/>
          <w:color w:val="404040"/>
          <w:sz w:val="20"/>
          <w:lang w:eastAsia="tr-TR"/>
        </w:rPr>
        <w:t> </w:t>
      </w:r>
      <w:r w:rsidRPr="00033901">
        <w:rPr>
          <w:rFonts w:ascii="Helvetica" w:eastAsia="Times New Roman" w:hAnsi="Helvetica" w:cs="Helvetica"/>
          <w:color w:val="404040"/>
          <w:sz w:val="20"/>
          <w:szCs w:val="20"/>
          <w:lang w:eastAsia="tr-TR"/>
        </w:rPr>
        <w:t>ilgili alana yazacak ve öğrenci numarasıyla beraber sisteme giriş yapacaktır.</w:t>
      </w:r>
    </w:p>
    <w:p w:rsidR="00033901" w:rsidRPr="00033901" w:rsidRDefault="00033901" w:rsidP="00033901">
      <w:pPr>
        <w:shd w:val="clear" w:color="auto" w:fill="FFFFFF"/>
        <w:spacing w:after="135" w:line="270" w:lineRule="atLeast"/>
        <w:jc w:val="center"/>
        <w:rPr>
          <w:rFonts w:ascii="Helvetica" w:eastAsia="Times New Roman" w:hAnsi="Helvetica" w:cs="Helvetica"/>
          <w:color w:val="404040"/>
          <w:sz w:val="20"/>
          <w:szCs w:val="20"/>
          <w:lang w:eastAsia="tr-TR"/>
        </w:rPr>
      </w:pPr>
      <w:r w:rsidRPr="00033901">
        <w:rPr>
          <w:rFonts w:ascii="Helvetica" w:eastAsia="Times New Roman" w:hAnsi="Helvetica" w:cs="Helvetica"/>
          <w:color w:val="404040"/>
          <w:sz w:val="20"/>
          <w:szCs w:val="20"/>
          <w:lang w:eastAsia="tr-TR"/>
        </w:rPr>
        <w:pict>
          <v:shape id="_x0000_i1030" type="#_x0000_t75" alt="iks" style="width:24pt;height:24pt"/>
        </w:pict>
      </w:r>
    </w:p>
    <w:p w:rsidR="00033901" w:rsidRPr="00033901" w:rsidRDefault="00033901" w:rsidP="00033901">
      <w:pPr>
        <w:shd w:val="clear" w:color="auto" w:fill="FFFFFF"/>
        <w:spacing w:after="135" w:line="270" w:lineRule="atLeast"/>
        <w:rPr>
          <w:rFonts w:ascii="Helvetica" w:eastAsia="Times New Roman" w:hAnsi="Helvetica" w:cs="Helvetica"/>
          <w:color w:val="404040"/>
          <w:sz w:val="20"/>
          <w:szCs w:val="20"/>
          <w:lang w:eastAsia="tr-TR"/>
        </w:rPr>
      </w:pPr>
      <w:r w:rsidRPr="00033901">
        <w:rPr>
          <w:rFonts w:ascii="Helvetica" w:eastAsia="Times New Roman" w:hAnsi="Helvetica" w:cs="Helvetica"/>
          <w:color w:val="404040"/>
          <w:sz w:val="20"/>
          <w:szCs w:val="20"/>
          <w:lang w:eastAsia="tr-TR"/>
        </w:rPr>
        <w:lastRenderedPageBreak/>
        <w:t xml:space="preserve">Burada öğrenci ve veli bilgilerinin altında bulunan öğrenci/veli </w:t>
      </w:r>
      <w:proofErr w:type="spellStart"/>
      <w:r w:rsidRPr="00033901">
        <w:rPr>
          <w:rFonts w:ascii="Helvetica" w:eastAsia="Times New Roman" w:hAnsi="Helvetica" w:cs="Helvetica"/>
          <w:color w:val="404040"/>
          <w:sz w:val="20"/>
          <w:szCs w:val="20"/>
          <w:lang w:eastAsia="tr-TR"/>
        </w:rPr>
        <w:t>rubriğinin</w:t>
      </w:r>
      <w:proofErr w:type="spellEnd"/>
      <w:r w:rsidRPr="00033901">
        <w:rPr>
          <w:rFonts w:ascii="Helvetica" w:eastAsia="Times New Roman" w:hAnsi="Helvetica" w:cs="Helvetica"/>
          <w:color w:val="404040"/>
          <w:sz w:val="20"/>
          <w:szCs w:val="20"/>
          <w:lang w:eastAsia="tr-TR"/>
        </w:rPr>
        <w:t xml:space="preserve"> başındaki klasör simgesine tıklanarak sorulara ulaşılır.</w:t>
      </w:r>
    </w:p>
    <w:p w:rsidR="00033901" w:rsidRPr="00033901" w:rsidRDefault="00033901" w:rsidP="00033901">
      <w:pPr>
        <w:shd w:val="clear" w:color="auto" w:fill="FFFFFF"/>
        <w:spacing w:after="135" w:line="270" w:lineRule="atLeast"/>
        <w:jc w:val="center"/>
        <w:rPr>
          <w:rFonts w:ascii="Helvetica" w:eastAsia="Times New Roman" w:hAnsi="Helvetica" w:cs="Helvetica"/>
          <w:color w:val="404040"/>
          <w:sz w:val="20"/>
          <w:szCs w:val="20"/>
          <w:lang w:eastAsia="tr-TR"/>
        </w:rPr>
      </w:pPr>
      <w:r w:rsidRPr="00033901">
        <w:rPr>
          <w:rFonts w:ascii="Helvetica" w:eastAsia="Times New Roman" w:hAnsi="Helvetica" w:cs="Helvetica"/>
          <w:color w:val="404040"/>
          <w:sz w:val="20"/>
          <w:szCs w:val="20"/>
          <w:lang w:eastAsia="tr-TR"/>
        </w:rPr>
        <w:pict>
          <v:shape id="_x0000_i1031" type="#_x0000_t75" alt="iks" style="width:24pt;height:24pt"/>
        </w:pict>
      </w:r>
    </w:p>
    <w:p w:rsidR="00033901" w:rsidRPr="00033901" w:rsidRDefault="00033901" w:rsidP="00033901">
      <w:pPr>
        <w:shd w:val="clear" w:color="auto" w:fill="FFFFFF"/>
        <w:spacing w:after="135" w:line="270" w:lineRule="atLeast"/>
        <w:rPr>
          <w:rFonts w:ascii="Helvetica" w:eastAsia="Times New Roman" w:hAnsi="Helvetica" w:cs="Helvetica"/>
          <w:color w:val="404040"/>
          <w:sz w:val="20"/>
          <w:szCs w:val="20"/>
          <w:lang w:eastAsia="tr-TR"/>
        </w:rPr>
      </w:pPr>
      <w:r w:rsidRPr="00033901">
        <w:rPr>
          <w:rFonts w:ascii="Helvetica" w:eastAsia="Times New Roman" w:hAnsi="Helvetica" w:cs="Helvetica"/>
          <w:color w:val="404040"/>
          <w:sz w:val="20"/>
          <w:szCs w:val="20"/>
          <w:lang w:eastAsia="tr-TR"/>
        </w:rPr>
        <w:t>Sorular her satırda 1 soru şeklinde çıkmakta ve her satırdan yalnızca 1 seçenek işaretlenerek cevaplanmaktadır. Ekrandaki sorular bitince alt kısımda bulunan Kaydet (Bir Sonraki Sayfaya Git) butonu tıklanır ve sorular tamamlanıncaya kadar aynı şekilde devam edilir.</w:t>
      </w:r>
    </w:p>
    <w:p w:rsidR="00033901" w:rsidRPr="00033901" w:rsidRDefault="00033901" w:rsidP="00033901">
      <w:pPr>
        <w:shd w:val="clear" w:color="auto" w:fill="FFFFFF"/>
        <w:spacing w:after="135" w:line="270" w:lineRule="atLeast"/>
        <w:jc w:val="center"/>
        <w:rPr>
          <w:rFonts w:ascii="Helvetica" w:eastAsia="Times New Roman" w:hAnsi="Helvetica" w:cs="Helvetica"/>
          <w:color w:val="404040"/>
          <w:sz w:val="20"/>
          <w:szCs w:val="20"/>
          <w:lang w:eastAsia="tr-TR"/>
        </w:rPr>
      </w:pPr>
      <w:r w:rsidRPr="00033901">
        <w:rPr>
          <w:rFonts w:ascii="Helvetica" w:eastAsia="Times New Roman" w:hAnsi="Helvetica" w:cs="Helvetica"/>
          <w:color w:val="404040"/>
          <w:sz w:val="20"/>
          <w:szCs w:val="20"/>
          <w:lang w:eastAsia="tr-TR"/>
        </w:rPr>
        <w:pict>
          <v:shape id="_x0000_i1032" type="#_x0000_t75" alt="iks" style="width:24pt;height:24pt"/>
        </w:pict>
      </w:r>
    </w:p>
    <w:p w:rsidR="00033901" w:rsidRPr="00033901" w:rsidRDefault="00033901" w:rsidP="00033901">
      <w:pPr>
        <w:shd w:val="clear" w:color="auto" w:fill="FFFFFF"/>
        <w:spacing w:after="0" w:line="540" w:lineRule="atLeast"/>
        <w:outlineLvl w:val="3"/>
        <w:rPr>
          <w:rFonts w:ascii="Helvetica" w:eastAsia="Times New Roman" w:hAnsi="Helvetica" w:cs="Helvetica"/>
          <w:b/>
          <w:bCs/>
          <w:color w:val="404040"/>
          <w:sz w:val="24"/>
          <w:szCs w:val="24"/>
          <w:lang w:eastAsia="tr-TR"/>
        </w:rPr>
      </w:pPr>
      <w:r w:rsidRPr="00033901">
        <w:rPr>
          <w:rFonts w:ascii="Helvetica" w:eastAsia="Times New Roman" w:hAnsi="Helvetica" w:cs="Helvetica"/>
          <w:b/>
          <w:bCs/>
          <w:color w:val="404040"/>
          <w:sz w:val="24"/>
          <w:szCs w:val="24"/>
          <w:lang w:eastAsia="tr-TR"/>
        </w:rPr>
        <w:t>İpuçları</w:t>
      </w:r>
    </w:p>
    <w:p w:rsidR="00033901" w:rsidRPr="00033901" w:rsidRDefault="00033901" w:rsidP="00033901">
      <w:pPr>
        <w:numPr>
          <w:ilvl w:val="0"/>
          <w:numId w:val="1"/>
        </w:numPr>
        <w:shd w:val="clear" w:color="auto" w:fill="FFFFFF"/>
        <w:spacing w:after="0" w:line="270" w:lineRule="atLeast"/>
        <w:ind w:left="375"/>
        <w:rPr>
          <w:rFonts w:ascii="inherit" w:eastAsia="Times New Roman" w:hAnsi="inherit" w:cs="Helvetica"/>
          <w:color w:val="808080"/>
          <w:sz w:val="20"/>
          <w:szCs w:val="20"/>
          <w:lang w:eastAsia="tr-TR"/>
        </w:rPr>
      </w:pPr>
      <w:r w:rsidRPr="00033901">
        <w:rPr>
          <w:rFonts w:ascii="inherit" w:eastAsia="Times New Roman" w:hAnsi="inherit" w:cs="Helvetica"/>
          <w:color w:val="808080"/>
          <w:sz w:val="20"/>
          <w:szCs w:val="20"/>
          <w:lang w:eastAsia="tr-TR"/>
        </w:rPr>
        <w:t xml:space="preserve">Sistemde bütün soruların tek seferde cevaplanması gibi bir durum söz konusu değildir, sorular parça </w:t>
      </w:r>
      <w:proofErr w:type="spellStart"/>
      <w:r w:rsidRPr="00033901">
        <w:rPr>
          <w:rFonts w:ascii="inherit" w:eastAsia="Times New Roman" w:hAnsi="inherit" w:cs="Helvetica"/>
          <w:color w:val="808080"/>
          <w:sz w:val="20"/>
          <w:szCs w:val="20"/>
          <w:lang w:eastAsia="tr-TR"/>
        </w:rPr>
        <w:t>parça</w:t>
      </w:r>
      <w:proofErr w:type="spellEnd"/>
      <w:r w:rsidRPr="00033901">
        <w:rPr>
          <w:rFonts w:ascii="inherit" w:eastAsia="Times New Roman" w:hAnsi="inherit" w:cs="Helvetica"/>
          <w:color w:val="808080"/>
          <w:sz w:val="20"/>
          <w:szCs w:val="20"/>
          <w:lang w:eastAsia="tr-TR"/>
        </w:rPr>
        <w:t xml:space="preserve"> cevaplanabilir.</w:t>
      </w:r>
    </w:p>
    <w:p w:rsidR="00033901" w:rsidRPr="00033901" w:rsidRDefault="00033901" w:rsidP="00033901">
      <w:pPr>
        <w:numPr>
          <w:ilvl w:val="0"/>
          <w:numId w:val="1"/>
        </w:numPr>
        <w:shd w:val="clear" w:color="auto" w:fill="FFFFFF"/>
        <w:spacing w:after="0" w:line="270" w:lineRule="atLeast"/>
        <w:ind w:left="375"/>
        <w:rPr>
          <w:rFonts w:ascii="inherit" w:eastAsia="Times New Roman" w:hAnsi="inherit" w:cs="Helvetica"/>
          <w:color w:val="808080"/>
          <w:sz w:val="20"/>
          <w:szCs w:val="20"/>
          <w:lang w:eastAsia="tr-TR"/>
        </w:rPr>
      </w:pPr>
      <w:r w:rsidRPr="00033901">
        <w:rPr>
          <w:rFonts w:ascii="inherit" w:eastAsia="Times New Roman" w:hAnsi="inherit" w:cs="Helvetica"/>
          <w:color w:val="808080"/>
          <w:sz w:val="20"/>
          <w:szCs w:val="20"/>
          <w:lang w:eastAsia="tr-TR"/>
        </w:rPr>
        <w:t>Cevaplanıp kaydedilmiş bir soru daha sonra görülemez ve değiştirilemez.</w:t>
      </w:r>
    </w:p>
    <w:p w:rsidR="00033901" w:rsidRPr="00033901" w:rsidRDefault="00033901" w:rsidP="00033901">
      <w:pPr>
        <w:numPr>
          <w:ilvl w:val="0"/>
          <w:numId w:val="1"/>
        </w:numPr>
        <w:shd w:val="clear" w:color="auto" w:fill="FFFFFF"/>
        <w:spacing w:after="0" w:line="270" w:lineRule="atLeast"/>
        <w:ind w:left="375"/>
        <w:rPr>
          <w:rFonts w:ascii="inherit" w:eastAsia="Times New Roman" w:hAnsi="inherit" w:cs="Helvetica"/>
          <w:color w:val="808080"/>
          <w:sz w:val="20"/>
          <w:szCs w:val="20"/>
          <w:lang w:eastAsia="tr-TR"/>
        </w:rPr>
      </w:pPr>
      <w:r w:rsidRPr="00033901">
        <w:rPr>
          <w:rFonts w:ascii="inherit" w:eastAsia="Times New Roman" w:hAnsi="inherit" w:cs="Helvetica"/>
          <w:color w:val="808080"/>
          <w:sz w:val="20"/>
          <w:szCs w:val="20"/>
          <w:lang w:eastAsia="tr-TR"/>
        </w:rPr>
        <w:t>Hangi öğrencinin/velinin/idarecinin hangi cevapları verdiği doğrudan görülemez, yalnızca ortalamalar görülebilir.</w:t>
      </w:r>
    </w:p>
    <w:p w:rsidR="00033901" w:rsidRPr="00033901" w:rsidRDefault="00033901" w:rsidP="00033901">
      <w:pPr>
        <w:numPr>
          <w:ilvl w:val="0"/>
          <w:numId w:val="1"/>
        </w:numPr>
        <w:shd w:val="clear" w:color="auto" w:fill="FFFFFF"/>
        <w:spacing w:after="0" w:line="270" w:lineRule="atLeast"/>
        <w:ind w:left="375"/>
        <w:rPr>
          <w:rFonts w:ascii="inherit" w:eastAsia="Times New Roman" w:hAnsi="inherit" w:cs="Helvetica"/>
          <w:color w:val="808080"/>
          <w:sz w:val="20"/>
          <w:szCs w:val="20"/>
          <w:lang w:eastAsia="tr-TR"/>
        </w:rPr>
      </w:pPr>
      <w:r w:rsidRPr="00033901">
        <w:rPr>
          <w:rFonts w:ascii="inherit" w:eastAsia="Times New Roman" w:hAnsi="inherit" w:cs="Helvetica"/>
          <w:color w:val="808080"/>
          <w:sz w:val="20"/>
          <w:szCs w:val="20"/>
          <w:lang w:eastAsia="tr-TR"/>
        </w:rPr>
        <w:t>Yöneticiler kurum şifresi ile giriş yaptıktan sonra İKS modülünün içinde bulunan Değerlendirme Yönetimi üst menüsünün altında bulunan Değerlendirme Takip Ekranı'nda kimlerin sisteme giriş yapıp yapmadığını, Kurum İzleme Ekranı'nda ise sorulara verilen cevapların istatistiklerini görebilir.</w:t>
      </w:r>
    </w:p>
    <w:p w:rsidR="00276385" w:rsidRDefault="00276385"/>
    <w:sectPr w:rsidR="00276385" w:rsidSect="0027638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020776"/>
    <w:multiLevelType w:val="multilevel"/>
    <w:tmpl w:val="EFD67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33901"/>
    <w:rsid w:val="00033901"/>
    <w:rsid w:val="0027638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385"/>
  </w:style>
  <w:style w:type="paragraph" w:styleId="Balk2">
    <w:name w:val="heading 2"/>
    <w:basedOn w:val="Normal"/>
    <w:link w:val="Balk2Char"/>
    <w:uiPriority w:val="9"/>
    <w:qFormat/>
    <w:rsid w:val="00033901"/>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03390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033901"/>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33901"/>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033901"/>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033901"/>
    <w:rPr>
      <w:rFonts w:ascii="Times New Roman" w:eastAsia="Times New Roman" w:hAnsi="Times New Roman" w:cs="Times New Roman"/>
      <w:b/>
      <w:bCs/>
      <w:sz w:val="24"/>
      <w:szCs w:val="24"/>
      <w:lang w:eastAsia="tr-TR"/>
    </w:rPr>
  </w:style>
  <w:style w:type="character" w:customStyle="1" w:styleId="bold">
    <w:name w:val="bold"/>
    <w:basedOn w:val="VarsaylanParagrafYazTipi"/>
    <w:rsid w:val="00033901"/>
  </w:style>
  <w:style w:type="paragraph" w:styleId="NormalWeb">
    <w:name w:val="Normal (Web)"/>
    <w:basedOn w:val="Normal"/>
    <w:uiPriority w:val="99"/>
    <w:semiHidden/>
    <w:unhideWhenUsed/>
    <w:rsid w:val="000339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033901"/>
  </w:style>
  <w:style w:type="paragraph" w:customStyle="1" w:styleId="text-center">
    <w:name w:val="text-center"/>
    <w:basedOn w:val="Normal"/>
    <w:rsid w:val="000339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red">
    <w:name w:val="red"/>
    <w:basedOn w:val="VarsaylanParagrafYazTipi"/>
    <w:rsid w:val="00033901"/>
  </w:style>
  <w:style w:type="character" w:styleId="Kpr">
    <w:name w:val="Hyperlink"/>
    <w:basedOn w:val="VarsaylanParagrafYazTipi"/>
    <w:uiPriority w:val="99"/>
    <w:semiHidden/>
    <w:unhideWhenUsed/>
    <w:rsid w:val="00033901"/>
    <w:rPr>
      <w:color w:val="0000FF"/>
      <w:u w:val="single"/>
    </w:rPr>
  </w:style>
</w:styles>
</file>

<file path=word/webSettings.xml><?xml version="1.0" encoding="utf-8"?>
<w:webSettings xmlns:r="http://schemas.openxmlformats.org/officeDocument/2006/relationships" xmlns:w="http://schemas.openxmlformats.org/wordprocessingml/2006/main">
  <w:divs>
    <w:div w:id="91956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ebbis.meb.gov.tr/IKS/iks00003.aspx"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575</Words>
  <Characters>3281</Characters>
  <Application>Microsoft Office Word</Application>
  <DocSecurity>0</DocSecurity>
  <Lines>27</Lines>
  <Paragraphs>7</Paragraphs>
  <ScaleCrop>false</ScaleCrop>
  <Company/>
  <LinksUpToDate>false</LinksUpToDate>
  <CharactersWithSpaces>3849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meb1</dc:creator>
  <cp:lastModifiedBy>meb1</cp:lastModifiedBy>
  <cp:revision>1</cp:revision>
  <dcterms:created xsi:type="dcterms:W3CDTF">2017-05-24T10:54:00Z</dcterms:created>
  <dcterms:modified xsi:type="dcterms:W3CDTF">2017-05-24T10:56:00Z</dcterms:modified>
</cp:coreProperties>
</file>